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90" w:rsidRPr="00432AD8" w:rsidRDefault="00B12A90" w:rsidP="00B12A90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432AD8">
        <w:rPr>
          <w:b/>
          <w:sz w:val="32"/>
          <w:szCs w:val="32"/>
          <w:lang w:val="en-US"/>
        </w:rPr>
        <w:t xml:space="preserve">Strength of soil </w:t>
      </w:r>
      <w:r w:rsidR="00432AD8" w:rsidRPr="00432AD8">
        <w:rPr>
          <w:b/>
          <w:sz w:val="32"/>
          <w:szCs w:val="32"/>
          <w:lang w:val="en-US"/>
        </w:rPr>
        <w:t xml:space="preserve">silt </w:t>
      </w:r>
      <w:r w:rsidRPr="00432AD8">
        <w:rPr>
          <w:b/>
          <w:sz w:val="32"/>
          <w:szCs w:val="32"/>
          <w:lang w:val="en-US"/>
        </w:rPr>
        <w:t xml:space="preserve">aggregates. </w:t>
      </w:r>
      <w:r w:rsidR="00432AD8" w:rsidRPr="00432AD8">
        <w:rPr>
          <w:b/>
          <w:sz w:val="32"/>
          <w:szCs w:val="32"/>
          <w:lang w:val="en-US"/>
        </w:rPr>
        <w:t xml:space="preserve">Measurements and Discrete Element Method modeling </w:t>
      </w:r>
    </w:p>
    <w:p w:rsidR="00432AD8" w:rsidRDefault="00432AD8" w:rsidP="00B12A90">
      <w:pPr>
        <w:jc w:val="center"/>
        <w:rPr>
          <w:lang w:val="en-US"/>
        </w:rPr>
      </w:pPr>
    </w:p>
    <w:p w:rsidR="00B12A90" w:rsidRPr="0067242B" w:rsidRDefault="00B12A90" w:rsidP="00B12A90">
      <w:pPr>
        <w:jc w:val="center"/>
        <w:rPr>
          <w:lang w:val="en-US"/>
        </w:rPr>
      </w:pPr>
      <w:r w:rsidRPr="0067242B">
        <w:rPr>
          <w:lang w:val="en-US"/>
        </w:rPr>
        <w:t>Horabik</w:t>
      </w:r>
      <w:r w:rsidR="004324FD">
        <w:rPr>
          <w:lang w:val="en-US"/>
        </w:rPr>
        <w:t xml:space="preserve"> J. Józefaciuk G.</w:t>
      </w:r>
    </w:p>
    <w:p w:rsidR="00B12A90" w:rsidRDefault="00B12A90" w:rsidP="00B12A90">
      <w:pPr>
        <w:jc w:val="center"/>
        <w:rPr>
          <w:lang w:val="en-US"/>
        </w:rPr>
      </w:pPr>
      <w:smartTag w:uri="urn:schemas-microsoft-com:office:smarttags" w:element="PlaceType">
        <w:r w:rsidRPr="0067242B">
          <w:rPr>
            <w:lang w:val="en-US"/>
          </w:rPr>
          <w:t>Institute</w:t>
        </w:r>
      </w:smartTag>
      <w:r w:rsidRPr="0067242B">
        <w:rPr>
          <w:lang w:val="en-US"/>
        </w:rPr>
        <w:t xml:space="preserve"> of </w:t>
      </w:r>
      <w:smartTag w:uri="urn:schemas-microsoft-com:office:smarttags" w:element="PlaceName">
        <w:r w:rsidRPr="0067242B">
          <w:rPr>
            <w:lang w:val="en-US"/>
          </w:rPr>
          <w:t>Agrophysics</w:t>
        </w:r>
      </w:smartTag>
      <w:r w:rsidRPr="0067242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7242B">
            <w:rPr>
              <w:lang w:val="en-US"/>
            </w:rPr>
            <w:t>Polish</w:t>
          </w:r>
        </w:smartTag>
        <w:r w:rsidRPr="0067242B">
          <w:rPr>
            <w:lang w:val="en-US"/>
          </w:rPr>
          <w:t xml:space="preserve"> </w:t>
        </w:r>
        <w:smartTag w:uri="urn:schemas-microsoft-com:office:smarttags" w:element="PlaceType">
          <w:r w:rsidRPr="0067242B">
            <w:rPr>
              <w:lang w:val="en-US"/>
            </w:rPr>
            <w:t>Academy</w:t>
          </w:r>
        </w:smartTag>
      </w:smartTag>
      <w:r>
        <w:rPr>
          <w:lang w:val="en-US"/>
        </w:rPr>
        <w:t xml:space="preserve"> of Sciences</w:t>
      </w:r>
      <w:r w:rsidRPr="0067242B">
        <w:rPr>
          <w:lang w:val="en-US"/>
        </w:rPr>
        <w:t xml:space="preserve"> </w:t>
      </w:r>
    </w:p>
    <w:p w:rsidR="00B12A90" w:rsidRDefault="00B12A90" w:rsidP="00B12A90">
      <w:pPr>
        <w:jc w:val="center"/>
        <w:rPr>
          <w:lang w:val="en-US"/>
        </w:rPr>
      </w:pPr>
      <w:proofErr w:type="spellStart"/>
      <w:r w:rsidRPr="0067242B">
        <w:rPr>
          <w:lang w:val="en-US"/>
        </w:rPr>
        <w:t>Doświadczalna</w:t>
      </w:r>
      <w:proofErr w:type="spellEnd"/>
      <w:r w:rsidRPr="0067242B">
        <w:rPr>
          <w:lang w:val="en-US"/>
        </w:rPr>
        <w:t xml:space="preserve"> 4, 20-290 </w:t>
      </w:r>
      <w:smartTag w:uri="urn:schemas-microsoft-com:office:smarttags" w:element="place">
        <w:smartTag w:uri="urn:schemas-microsoft-com:office:smarttags" w:element="City">
          <w:r w:rsidRPr="0067242B">
            <w:rPr>
              <w:lang w:val="en-US"/>
            </w:rPr>
            <w:t>Lublin</w:t>
          </w:r>
        </w:smartTag>
        <w:r w:rsidRPr="0067242B">
          <w:rPr>
            <w:lang w:val="en-US"/>
          </w:rPr>
          <w:t xml:space="preserve">, </w:t>
        </w:r>
        <w:smartTag w:uri="urn:schemas-microsoft-com:office:smarttags" w:element="country-region">
          <w:r w:rsidRPr="0067242B">
            <w:rPr>
              <w:lang w:val="en-US"/>
            </w:rPr>
            <w:t>Poland</w:t>
          </w:r>
        </w:smartTag>
      </w:smartTag>
    </w:p>
    <w:p w:rsidR="00B761C4" w:rsidRDefault="00B761C4" w:rsidP="00B761C4">
      <w:pPr>
        <w:rPr>
          <w:lang w:val="en-US"/>
        </w:rPr>
      </w:pPr>
    </w:p>
    <w:p w:rsidR="00B761C4" w:rsidRDefault="00B761C4" w:rsidP="00B761C4">
      <w:pPr>
        <w:rPr>
          <w:lang w:val="en-GB"/>
        </w:rPr>
      </w:pPr>
      <w:r w:rsidRPr="001619F1">
        <w:rPr>
          <w:b/>
          <w:lang w:val="en-GB"/>
        </w:rPr>
        <w:t>Corresponding author:</w:t>
      </w:r>
      <w:r>
        <w:rPr>
          <w:lang w:val="en-GB"/>
        </w:rPr>
        <w:t xml:space="preserve"> Horabik J.</w:t>
      </w:r>
      <w:r w:rsidR="004324FD">
        <w:rPr>
          <w:lang w:val="en-GB"/>
        </w:rPr>
        <w:t>,</w:t>
      </w:r>
      <w:r>
        <w:rPr>
          <w:lang w:val="en-GB"/>
        </w:rPr>
        <w:t xml:space="preserve"> e-mail: j.horabik@ipan.lublin.pl</w:t>
      </w:r>
    </w:p>
    <w:p w:rsidR="00B761C4" w:rsidRPr="00B761C4" w:rsidRDefault="00B761C4" w:rsidP="00B761C4">
      <w:pPr>
        <w:jc w:val="both"/>
        <w:rPr>
          <w:lang w:val="en-GB"/>
        </w:rPr>
      </w:pPr>
      <w:r w:rsidRPr="00AE4C01">
        <w:rPr>
          <w:b/>
          <w:lang w:val="en-GB"/>
        </w:rPr>
        <w:t xml:space="preserve">Keywords: </w:t>
      </w:r>
      <w:r w:rsidRPr="00B761C4">
        <w:rPr>
          <w:lang w:val="en-GB"/>
        </w:rPr>
        <w:t xml:space="preserve">soil </w:t>
      </w:r>
      <w:r w:rsidR="00432AD8">
        <w:rPr>
          <w:lang w:val="en-GB"/>
        </w:rPr>
        <w:t xml:space="preserve">silt </w:t>
      </w:r>
      <w:r w:rsidRPr="00B761C4">
        <w:rPr>
          <w:lang w:val="en-GB"/>
        </w:rPr>
        <w:t>aggregates,</w:t>
      </w:r>
      <w:r>
        <w:rPr>
          <w:lang w:val="en-GB"/>
        </w:rPr>
        <w:t xml:space="preserve"> strength, discrete element method</w:t>
      </w:r>
    </w:p>
    <w:p w:rsidR="00F06C44" w:rsidRDefault="00F06C44">
      <w:pPr>
        <w:rPr>
          <w:lang w:val="en-US"/>
        </w:rPr>
      </w:pPr>
    </w:p>
    <w:p w:rsidR="00B761C4" w:rsidRPr="00A57CD3" w:rsidRDefault="009C416B" w:rsidP="009C416B">
      <w:pPr>
        <w:jc w:val="both"/>
        <w:rPr>
          <w:lang w:val="en-US"/>
        </w:rPr>
      </w:pPr>
      <w:r w:rsidRPr="000D6D44">
        <w:rPr>
          <w:lang w:val="en-US"/>
        </w:rPr>
        <w:t>Soil aggregates strength, structure and stability have a significant impact on agricultural and geotechnical outcomes.</w:t>
      </w:r>
      <w:r>
        <w:rPr>
          <w:lang w:val="en-US"/>
        </w:rPr>
        <w:t xml:space="preserve"> </w:t>
      </w:r>
      <w:r w:rsidR="00A57CD3">
        <w:rPr>
          <w:lang w:val="en-US"/>
        </w:rPr>
        <w:t xml:space="preserve">Purpose of this study was to model mechanical strength </w:t>
      </w:r>
      <w:r w:rsidR="00A57CD3" w:rsidRPr="0096572B">
        <w:rPr>
          <w:lang w:val="en-US"/>
        </w:rPr>
        <w:t xml:space="preserve">of </w:t>
      </w:r>
      <w:r w:rsidR="00A57CD3">
        <w:rPr>
          <w:lang w:val="en-US"/>
        </w:rPr>
        <w:t xml:space="preserve">the </w:t>
      </w:r>
      <w:proofErr w:type="gramStart"/>
      <w:r w:rsidR="00A57CD3">
        <w:rPr>
          <w:lang w:val="en-US"/>
        </w:rPr>
        <w:t>simples</w:t>
      </w:r>
      <w:proofErr w:type="gramEnd"/>
      <w:r w:rsidR="00A57CD3">
        <w:rPr>
          <w:lang w:val="en-US"/>
        </w:rPr>
        <w:t xml:space="preserve"> case: </w:t>
      </w:r>
      <w:r w:rsidR="00A57CD3" w:rsidRPr="0096572B">
        <w:rPr>
          <w:lang w:val="en-US"/>
        </w:rPr>
        <w:t xml:space="preserve">aggregates artificially formed from silt fraction </w:t>
      </w:r>
      <w:r w:rsidR="00A57CD3">
        <w:rPr>
          <w:lang w:val="en-US"/>
        </w:rPr>
        <w:t xml:space="preserve">of soil </w:t>
      </w:r>
      <w:r w:rsidR="00A57CD3" w:rsidRPr="0096572B">
        <w:rPr>
          <w:lang w:val="en-US"/>
        </w:rPr>
        <w:t>and</w:t>
      </w:r>
      <w:r w:rsidR="00A57CD3" w:rsidRPr="0096572B">
        <w:rPr>
          <w:rFonts w:ascii="AdvTT5235d5a9" w:hAnsi="AdvTT5235d5a9" w:cs="AdvTT5235d5a9"/>
          <w:lang w:val="en-US"/>
        </w:rPr>
        <w:t xml:space="preserve"> </w:t>
      </w:r>
      <w:r w:rsidR="00A57CD3" w:rsidRPr="001925DC">
        <w:rPr>
          <w:lang w:val="en-US"/>
        </w:rPr>
        <w:t xml:space="preserve">ground </w:t>
      </w:r>
      <w:r w:rsidR="00A57CD3">
        <w:rPr>
          <w:lang w:val="en-US"/>
        </w:rPr>
        <w:t>k</w:t>
      </w:r>
      <w:r w:rsidR="00A57CD3" w:rsidRPr="001925DC">
        <w:rPr>
          <w:lang w:val="en-US"/>
        </w:rPr>
        <w:t>aolinite</w:t>
      </w:r>
      <w:r w:rsidR="00A57CD3">
        <w:rPr>
          <w:lang w:val="en-US"/>
        </w:rPr>
        <w:t xml:space="preserve">. </w:t>
      </w:r>
      <w:r w:rsidR="00A57CD3" w:rsidRPr="001925DC">
        <w:rPr>
          <w:lang w:val="en-US"/>
        </w:rPr>
        <w:t xml:space="preserve">Cylindrical aggregates of </w:t>
      </w:r>
      <w:smartTag w:uri="urn:schemas-microsoft-com:office:smarttags" w:element="metricconverter">
        <w:smartTagPr>
          <w:attr w:name="ProductID" w:val="10 mm"/>
        </w:smartTagPr>
        <w:r w:rsidR="00A57CD3" w:rsidRPr="001925DC">
          <w:rPr>
            <w:lang w:val="en-US"/>
          </w:rPr>
          <w:t>10 mm</w:t>
        </w:r>
      </w:smartTag>
      <w:r w:rsidR="00A57CD3" w:rsidRPr="001925DC">
        <w:rPr>
          <w:lang w:val="en-US"/>
        </w:rPr>
        <w:t xml:space="preserve"> </w:t>
      </w:r>
      <w:r w:rsidR="00A57CD3">
        <w:rPr>
          <w:lang w:val="en-US"/>
        </w:rPr>
        <w:t xml:space="preserve">in </w:t>
      </w:r>
      <w:r w:rsidR="00A57CD3" w:rsidRPr="001925DC">
        <w:rPr>
          <w:lang w:val="en-US"/>
        </w:rPr>
        <w:t xml:space="preserve">diameter </w:t>
      </w:r>
      <w:r w:rsidR="00A57CD3">
        <w:rPr>
          <w:lang w:val="en-US"/>
        </w:rPr>
        <w:t xml:space="preserve">and </w:t>
      </w:r>
      <w:smartTag w:uri="urn:schemas-microsoft-com:office:smarttags" w:element="metricconverter">
        <w:smartTagPr>
          <w:attr w:name="ProductID" w:val="20 mm"/>
        </w:smartTagPr>
        <w:r w:rsidR="00A57CD3" w:rsidRPr="001925DC">
          <w:rPr>
            <w:lang w:val="en-US"/>
          </w:rPr>
          <w:t>20 mm</w:t>
        </w:r>
      </w:smartTag>
      <w:r w:rsidR="00A57CD3" w:rsidRPr="001925DC">
        <w:rPr>
          <w:lang w:val="en-US"/>
        </w:rPr>
        <w:t xml:space="preserve"> h</w:t>
      </w:r>
      <w:r w:rsidR="00A57CD3">
        <w:rPr>
          <w:lang w:val="en-US"/>
        </w:rPr>
        <w:t>eigh</w:t>
      </w:r>
      <w:r w:rsidR="00432AD8">
        <w:rPr>
          <w:lang w:val="en-US"/>
        </w:rPr>
        <w:t>t</w:t>
      </w:r>
      <w:r w:rsidR="00A57CD3" w:rsidRPr="001925DC">
        <w:rPr>
          <w:lang w:val="en-US"/>
        </w:rPr>
        <w:t xml:space="preserve"> were formed from homogenized water-saturated paste</w:t>
      </w:r>
      <w:r w:rsidR="00A57CD3">
        <w:rPr>
          <w:lang w:val="en-US"/>
        </w:rPr>
        <w:t>s</w:t>
      </w:r>
      <w:r w:rsidR="00A57CD3" w:rsidRPr="001925DC">
        <w:rPr>
          <w:lang w:val="en-US"/>
        </w:rPr>
        <w:t xml:space="preserve"> made from mixtures of </w:t>
      </w:r>
      <w:r w:rsidR="00A57CD3">
        <w:rPr>
          <w:lang w:val="en-US"/>
        </w:rPr>
        <w:t xml:space="preserve">silt </w:t>
      </w:r>
      <w:r w:rsidR="00A57CD3" w:rsidRPr="001925DC">
        <w:rPr>
          <w:lang w:val="en-US"/>
        </w:rPr>
        <w:t xml:space="preserve">and </w:t>
      </w:r>
      <w:r w:rsidR="00A57CD3">
        <w:rPr>
          <w:lang w:val="en-US"/>
        </w:rPr>
        <w:t xml:space="preserve">kaolinite in different proportion of components and </w:t>
      </w:r>
      <w:r w:rsidR="00A57CD3" w:rsidRPr="001925DC">
        <w:rPr>
          <w:lang w:val="en-US"/>
        </w:rPr>
        <w:t>dried at laboratory conditions</w:t>
      </w:r>
      <w:r w:rsidR="00A57CD3">
        <w:rPr>
          <w:lang w:val="en-US"/>
        </w:rPr>
        <w:t xml:space="preserve">. Strength of agglomerates was determined in </w:t>
      </w:r>
      <w:proofErr w:type="gramStart"/>
      <w:r w:rsidR="00A57CD3">
        <w:rPr>
          <w:lang w:val="en-US"/>
        </w:rPr>
        <w:t>an</w:t>
      </w:r>
      <w:proofErr w:type="gramEnd"/>
      <w:r w:rsidR="00A57CD3">
        <w:rPr>
          <w:lang w:val="en-US"/>
        </w:rPr>
        <w:t xml:space="preserve"> uniaxial compression test an</w:t>
      </w:r>
      <w:r w:rsidR="00432AD8">
        <w:rPr>
          <w:lang w:val="en-US"/>
        </w:rPr>
        <w:t>d modeled via DEM simulation</w:t>
      </w:r>
      <w:r w:rsidR="00A57CD3">
        <w:rPr>
          <w:lang w:val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391"/>
      </w:tblGrid>
      <w:tr w:rsidR="008C5FB8" w:rsidRPr="00F12D68" w:rsidTr="00F12D68">
        <w:tc>
          <w:tcPr>
            <w:tcW w:w="4788" w:type="dxa"/>
            <w:shd w:val="clear" w:color="auto" w:fill="auto"/>
          </w:tcPr>
          <w:p w:rsidR="00C931F1" w:rsidRPr="00F12D68" w:rsidRDefault="009C416B" w:rsidP="00F12D68">
            <w:pPr>
              <w:jc w:val="center"/>
              <w:rPr>
                <w:lang w:val="en-US"/>
              </w:rPr>
            </w:pPr>
            <w:r w:rsidRPr="00F12D68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48.8pt">
                  <v:imagedata r:id="rId5" o:title="Fi_1a"/>
                </v:shape>
              </w:pict>
            </w:r>
          </w:p>
        </w:tc>
        <w:tc>
          <w:tcPr>
            <w:tcW w:w="4500" w:type="dxa"/>
            <w:shd w:val="clear" w:color="auto" w:fill="auto"/>
          </w:tcPr>
          <w:p w:rsidR="008C5FB8" w:rsidRPr="00F12D68" w:rsidRDefault="009C416B" w:rsidP="00F12D68">
            <w:pPr>
              <w:jc w:val="center"/>
              <w:rPr>
                <w:lang w:val="en-US"/>
              </w:rPr>
            </w:pPr>
            <w:r w:rsidRPr="00F12D68">
              <w:rPr>
                <w:lang w:val="en-US"/>
              </w:rPr>
              <w:pict>
                <v:shape id="_x0000_i1026" type="#_x0000_t75" style="width:199.8pt;height:153pt">
                  <v:imagedata r:id="rId6" o:title="Fi_1b"/>
                </v:shape>
              </w:pict>
            </w:r>
          </w:p>
        </w:tc>
      </w:tr>
      <w:tr w:rsidR="008C5FB8" w:rsidRPr="00F12D68" w:rsidTr="00F12D68">
        <w:tc>
          <w:tcPr>
            <w:tcW w:w="9288" w:type="dxa"/>
            <w:gridSpan w:val="2"/>
            <w:shd w:val="clear" w:color="auto" w:fill="auto"/>
          </w:tcPr>
          <w:p w:rsidR="008C5FB8" w:rsidRPr="00F12D68" w:rsidRDefault="008C5FB8">
            <w:pPr>
              <w:rPr>
                <w:sz w:val="20"/>
                <w:szCs w:val="20"/>
                <w:lang w:val="en-US"/>
              </w:rPr>
            </w:pPr>
            <w:r w:rsidRPr="00F12D68">
              <w:rPr>
                <w:sz w:val="20"/>
                <w:szCs w:val="20"/>
                <w:lang w:val="en-US"/>
              </w:rPr>
              <w:t xml:space="preserve">Fig.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F12D68">
                <w:rPr>
                  <w:sz w:val="20"/>
                  <w:szCs w:val="20"/>
                  <w:lang w:val="en-US"/>
                </w:rPr>
                <w:t>1. a</w:t>
              </w:r>
            </w:smartTag>
            <w:r w:rsidRPr="00F12D68">
              <w:rPr>
                <w:sz w:val="20"/>
                <w:szCs w:val="20"/>
                <w:lang w:val="en-US"/>
              </w:rPr>
              <w:t xml:space="preserve">) </w:t>
            </w:r>
            <w:r w:rsidR="00C931F1" w:rsidRPr="00F12D68">
              <w:rPr>
                <w:sz w:val="20"/>
                <w:szCs w:val="20"/>
                <w:lang w:val="en-US"/>
              </w:rPr>
              <w:t>Contact model</w:t>
            </w:r>
            <w:r w:rsidRPr="00F12D68">
              <w:rPr>
                <w:sz w:val="20"/>
                <w:szCs w:val="20"/>
                <w:lang w:val="en-US"/>
              </w:rPr>
              <w:t>, b)</w:t>
            </w:r>
            <w:r w:rsidR="00C931F1" w:rsidRPr="00F12D68">
              <w:rPr>
                <w:sz w:val="20"/>
                <w:szCs w:val="20"/>
                <w:lang w:val="en-US"/>
              </w:rPr>
              <w:t xml:space="preserve"> Experimental and DEM simulated stress-strain response on uniaxial compression</w:t>
            </w:r>
            <w:r w:rsidRPr="00F12D68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A57CD3" w:rsidRDefault="00A57CD3" w:rsidP="00432AD8">
      <w:pPr>
        <w:spacing w:before="120"/>
        <w:ind w:firstLine="709"/>
        <w:jc w:val="both"/>
        <w:rPr>
          <w:color w:val="000000"/>
          <w:lang w:val="en-GB"/>
        </w:rPr>
      </w:pPr>
      <w:r>
        <w:rPr>
          <w:lang w:val="en-US"/>
        </w:rPr>
        <w:t xml:space="preserve">Soil aggregates revealed a semi-brittle breakage mode. </w:t>
      </w:r>
      <w:r w:rsidRPr="004324FD">
        <w:rPr>
          <w:lang w:val="en-US"/>
        </w:rPr>
        <w:t>Mechanical strength of agg</w:t>
      </w:r>
      <w:r>
        <w:rPr>
          <w:lang w:val="en-US"/>
        </w:rPr>
        <w:t>reg</w:t>
      </w:r>
      <w:r w:rsidRPr="004324FD">
        <w:rPr>
          <w:lang w:val="en-US"/>
        </w:rPr>
        <w:t xml:space="preserve">ates increased almost linearly with the kaolinite concentration up to 32%, i.e. up to filling all macro-pores between sand particles. Young’s modulus of agglomerates increased slower than linearly with kaolinite dose increase up to approximately </w:t>
      </w:r>
      <w:r w:rsidRPr="004324FD">
        <w:rPr>
          <w:color w:val="000000"/>
          <w:lang w:val="en-GB"/>
        </w:rPr>
        <w:t>1</w:t>
      </w:r>
      <w:r>
        <w:rPr>
          <w:color w:val="000000"/>
          <w:lang w:val="en-GB"/>
        </w:rPr>
        <w:t>70</w:t>
      </w:r>
      <w:r w:rsidRPr="004324FD">
        <w:rPr>
          <w:lang w:val="en-GB"/>
        </w:rPr>
        <w:t xml:space="preserve"> </w:t>
      </w:r>
      <w:r>
        <w:rPr>
          <w:color w:val="000000"/>
          <w:lang w:val="en-GB"/>
        </w:rPr>
        <w:t>M</w:t>
      </w:r>
      <w:r w:rsidRPr="004324FD">
        <w:rPr>
          <w:color w:val="000000"/>
          <w:lang w:val="en-GB"/>
        </w:rPr>
        <w:t>Pa for sample</w:t>
      </w:r>
      <w:r>
        <w:rPr>
          <w:color w:val="000000"/>
          <w:lang w:val="en-GB"/>
        </w:rPr>
        <w:t xml:space="preserve"> composed of 100% of kaolinite</w:t>
      </w:r>
      <w:r w:rsidRPr="004324FD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:rsidR="00A57CD3" w:rsidRDefault="00A57CD3" w:rsidP="00432AD8">
      <w:pPr>
        <w:spacing w:after="120"/>
        <w:ind w:firstLine="709"/>
        <w:jc w:val="both"/>
        <w:rPr>
          <w:lang w:val="en-US"/>
        </w:rPr>
      </w:pPr>
      <w:r w:rsidRPr="004324FD">
        <w:rPr>
          <w:lang w:val="en-US"/>
        </w:rPr>
        <w:t xml:space="preserve">DEM </w:t>
      </w:r>
      <w:r>
        <w:rPr>
          <w:lang w:val="en-US"/>
        </w:rPr>
        <w:t>simulations were performed with use of the linear hysteretic contact model and</w:t>
      </w:r>
      <w:r w:rsidRPr="004324F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4324FD">
        <w:rPr>
          <w:lang w:val="en-US"/>
        </w:rPr>
        <w:t>parallel bonds</w:t>
      </w:r>
      <w:r w:rsidRPr="00F1606E">
        <w:rPr>
          <w:lang w:val="en-US"/>
        </w:rPr>
        <w:t xml:space="preserve"> </w:t>
      </w:r>
      <w:r>
        <w:rPr>
          <w:lang w:val="en-US"/>
        </w:rPr>
        <w:t>(Fig. 1a) [</w:t>
      </w:r>
      <w:r w:rsidR="00432AD8">
        <w:rPr>
          <w:lang w:val="en-US"/>
        </w:rPr>
        <w:t>1,</w:t>
      </w:r>
      <w:r>
        <w:rPr>
          <w:lang w:val="en-US"/>
        </w:rPr>
        <w:t>2].</w:t>
      </w:r>
      <w:r w:rsidRPr="004324FD">
        <w:rPr>
          <w:lang w:val="en-US"/>
        </w:rPr>
        <w:t xml:space="preserve"> </w:t>
      </w:r>
      <w:r>
        <w:rPr>
          <w:lang w:val="en-US"/>
        </w:rPr>
        <w:t>Simulations reproduced well the stress-strain relationship during the uniaxial compression test (Fig. 1b) and allowed for deeper insight</w:t>
      </w:r>
      <w:r w:rsidRPr="004324FD">
        <w:rPr>
          <w:lang w:val="en-US"/>
        </w:rPr>
        <w:t xml:space="preserve"> into mechanism of soil agg</w:t>
      </w:r>
      <w:r>
        <w:rPr>
          <w:lang w:val="en-US"/>
        </w:rPr>
        <w:t>regate</w:t>
      </w:r>
      <w:r w:rsidRPr="004324FD">
        <w:rPr>
          <w:lang w:val="en-US"/>
        </w:rPr>
        <w:t xml:space="preserve">s breakage and </w:t>
      </w:r>
      <w:r>
        <w:rPr>
          <w:lang w:val="en-US"/>
        </w:rPr>
        <w:t xml:space="preserve">searching for </w:t>
      </w:r>
      <w:r w:rsidRPr="004324FD">
        <w:rPr>
          <w:lang w:val="en-US"/>
        </w:rPr>
        <w:t>relationship</w:t>
      </w:r>
      <w:r>
        <w:rPr>
          <w:lang w:val="en-US"/>
        </w:rPr>
        <w:t>s</w:t>
      </w:r>
      <w:r w:rsidRPr="004324FD">
        <w:rPr>
          <w:lang w:val="en-US"/>
        </w:rPr>
        <w:t xml:space="preserve"> between micro- and macro-variables.</w:t>
      </w:r>
      <w:r>
        <w:rPr>
          <w:lang w:val="en-US"/>
        </w:rPr>
        <w:t xml:space="preserve"> </w:t>
      </w:r>
      <w:r w:rsidRPr="004324FD">
        <w:rPr>
          <w:lang w:val="en-US"/>
        </w:rPr>
        <w:t xml:space="preserve">Young’s modulus and compressive strength </w:t>
      </w:r>
      <w:r>
        <w:rPr>
          <w:lang w:val="en-US"/>
        </w:rPr>
        <w:t xml:space="preserve">of agglomerates </w:t>
      </w:r>
      <w:r w:rsidRPr="004324FD">
        <w:rPr>
          <w:lang w:val="en-US"/>
        </w:rPr>
        <w:t>determined in this study were comparable with values applied by researchers to model interactions between soil agglomerates [3].</w:t>
      </w:r>
    </w:p>
    <w:p w:rsidR="008C5FB8" w:rsidRPr="00432AD8" w:rsidRDefault="008C5FB8">
      <w:pPr>
        <w:rPr>
          <w:b/>
          <w:lang w:val="en-US"/>
        </w:rPr>
      </w:pPr>
      <w:r w:rsidRPr="00432AD8">
        <w:rPr>
          <w:b/>
          <w:lang w:val="en-US"/>
        </w:rPr>
        <w:t>References:</w:t>
      </w:r>
    </w:p>
    <w:p w:rsidR="008C5FB8" w:rsidRPr="00432AD8" w:rsidRDefault="008C5FB8" w:rsidP="005360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 w:rsidRPr="00432AD8">
        <w:rPr>
          <w:lang w:val="en-US"/>
        </w:rPr>
        <w:t xml:space="preserve">Cundall P.A., </w:t>
      </w:r>
      <w:proofErr w:type="spellStart"/>
      <w:r w:rsidRPr="00432AD8">
        <w:rPr>
          <w:lang w:val="en-US"/>
        </w:rPr>
        <w:t>Strack</w:t>
      </w:r>
      <w:proofErr w:type="spellEnd"/>
      <w:r w:rsidR="00536096" w:rsidRPr="00432AD8">
        <w:rPr>
          <w:lang w:val="en-US"/>
        </w:rPr>
        <w:t xml:space="preserve"> O.D.</w:t>
      </w:r>
      <w:r w:rsidRPr="00432AD8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979. A"/>
        </w:smartTagPr>
        <w:r w:rsidRPr="00432AD8">
          <w:rPr>
            <w:lang w:val="en-US"/>
          </w:rPr>
          <w:t>1979. A</w:t>
        </w:r>
      </w:smartTag>
      <w:r w:rsidRPr="00432AD8">
        <w:rPr>
          <w:lang w:val="en-US"/>
        </w:rPr>
        <w:t xml:space="preserve"> discrete element model for granular assemblies. </w:t>
      </w:r>
      <w:proofErr w:type="spellStart"/>
      <w:r w:rsidRPr="00432AD8">
        <w:rPr>
          <w:lang w:val="en-US"/>
        </w:rPr>
        <w:t>Géotechnique</w:t>
      </w:r>
      <w:proofErr w:type="spellEnd"/>
      <w:r w:rsidR="009C416B">
        <w:rPr>
          <w:lang w:val="en-US"/>
        </w:rPr>
        <w:t xml:space="preserve"> 29,</w:t>
      </w:r>
      <w:r w:rsidRPr="00432AD8">
        <w:rPr>
          <w:lang w:val="en-US"/>
        </w:rPr>
        <w:t xml:space="preserve"> 47–65.</w:t>
      </w:r>
    </w:p>
    <w:p w:rsidR="008C5FB8" w:rsidRPr="00432AD8" w:rsidRDefault="008C5FB8" w:rsidP="005360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proofErr w:type="spellStart"/>
      <w:r w:rsidRPr="00432AD8">
        <w:rPr>
          <w:color w:val="000000"/>
          <w:lang w:val="en-US"/>
        </w:rPr>
        <w:t>Potyondy</w:t>
      </w:r>
      <w:proofErr w:type="spellEnd"/>
      <w:r w:rsidRPr="00432AD8">
        <w:rPr>
          <w:color w:val="000000"/>
          <w:lang w:val="en-US"/>
        </w:rPr>
        <w:t xml:space="preserve"> D.O., Cundall</w:t>
      </w:r>
      <w:r w:rsidR="00536096" w:rsidRPr="00432AD8">
        <w:rPr>
          <w:color w:val="000000"/>
          <w:lang w:val="en-US"/>
        </w:rPr>
        <w:t xml:space="preserve"> P.A.</w:t>
      </w:r>
      <w:r w:rsidRPr="00432AD8">
        <w:rPr>
          <w:color w:val="000000"/>
          <w:lang w:val="en-US"/>
        </w:rPr>
        <w:t xml:space="preserve"> </w:t>
      </w:r>
      <w:smartTag w:uri="urn:schemas-microsoft-com:office:smarttags" w:element="metricconverter">
        <w:smartTagPr>
          <w:attr w:name="ProductID" w:val="2004. A"/>
        </w:smartTagPr>
        <w:r w:rsidRPr="00432AD8">
          <w:rPr>
            <w:color w:val="000000"/>
            <w:lang w:val="en-US"/>
          </w:rPr>
          <w:t>2004. A</w:t>
        </w:r>
      </w:smartTag>
      <w:r w:rsidRPr="00432AD8">
        <w:rPr>
          <w:color w:val="000000"/>
          <w:lang w:val="en-US"/>
        </w:rPr>
        <w:t xml:space="preserve"> bonded-particle model for rock. </w:t>
      </w:r>
      <w:r w:rsidRPr="00432AD8">
        <w:rPr>
          <w:lang w:val="en-US"/>
        </w:rPr>
        <w:t xml:space="preserve">Int. J. Rock Mech. Min. Sci. </w:t>
      </w:r>
      <w:r w:rsidRPr="00432AD8">
        <w:rPr>
          <w:color w:val="000000"/>
          <w:lang w:val="en-US"/>
        </w:rPr>
        <w:t>41, 1329–1364.</w:t>
      </w:r>
    </w:p>
    <w:p w:rsidR="00F1606E" w:rsidRPr="004324FD" w:rsidRDefault="008C5FB8" w:rsidP="00432AD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lang w:val="en-US"/>
        </w:rPr>
      </w:pPr>
      <w:proofErr w:type="spellStart"/>
      <w:r w:rsidRPr="00432AD8">
        <w:rPr>
          <w:lang w:val="en-US"/>
        </w:rPr>
        <w:t>Kotrocz</w:t>
      </w:r>
      <w:proofErr w:type="spellEnd"/>
      <w:r w:rsidRPr="00432AD8">
        <w:rPr>
          <w:lang w:val="en-US"/>
        </w:rPr>
        <w:t xml:space="preserve"> K., </w:t>
      </w:r>
      <w:proofErr w:type="spellStart"/>
      <w:r w:rsidRPr="00432AD8">
        <w:rPr>
          <w:lang w:val="en-US"/>
        </w:rPr>
        <w:t>Mouazen</w:t>
      </w:r>
      <w:proofErr w:type="spellEnd"/>
      <w:r w:rsidRPr="00432AD8">
        <w:rPr>
          <w:lang w:val="en-US"/>
        </w:rPr>
        <w:t xml:space="preserve"> A.M., </w:t>
      </w:r>
      <w:proofErr w:type="spellStart"/>
      <w:r w:rsidRPr="00432AD8">
        <w:rPr>
          <w:lang w:val="en-US"/>
        </w:rPr>
        <w:t>Kerényi</w:t>
      </w:r>
      <w:proofErr w:type="spellEnd"/>
      <w:r w:rsidR="00536096" w:rsidRPr="00432AD8">
        <w:rPr>
          <w:lang w:val="en-US"/>
        </w:rPr>
        <w:t xml:space="preserve"> G.</w:t>
      </w:r>
      <w:r w:rsidRPr="00432AD8">
        <w:rPr>
          <w:lang w:val="en-US"/>
        </w:rPr>
        <w:t xml:space="preserve"> 2016. Numerical simulation of soil–cone penetrometer interaction using discrete element method. </w:t>
      </w:r>
      <w:proofErr w:type="spellStart"/>
      <w:r w:rsidRPr="00432AD8">
        <w:rPr>
          <w:lang w:val="en-US"/>
        </w:rPr>
        <w:t>Comput</w:t>
      </w:r>
      <w:proofErr w:type="spellEnd"/>
      <w:r w:rsidRPr="00432AD8">
        <w:rPr>
          <w:lang w:val="en-US"/>
        </w:rPr>
        <w:t xml:space="preserve">. Electron. </w:t>
      </w:r>
      <w:proofErr w:type="spellStart"/>
      <w:r w:rsidRPr="00432AD8">
        <w:rPr>
          <w:lang w:val="en-US"/>
        </w:rPr>
        <w:t>Agr</w:t>
      </w:r>
      <w:proofErr w:type="spellEnd"/>
      <w:r w:rsidRPr="00432AD8">
        <w:rPr>
          <w:lang w:val="en-US"/>
        </w:rPr>
        <w:t>. 125</w:t>
      </w:r>
      <w:r w:rsidR="00432AD8">
        <w:rPr>
          <w:lang w:val="en-US"/>
        </w:rPr>
        <w:t>,</w:t>
      </w:r>
      <w:r w:rsidRPr="00432AD8">
        <w:rPr>
          <w:lang w:val="en-US"/>
        </w:rPr>
        <w:t xml:space="preserve"> 63–73.</w:t>
      </w:r>
    </w:p>
    <w:sectPr w:rsidR="00F1606E" w:rsidRPr="004324FD" w:rsidSect="004324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23EA"/>
    <w:multiLevelType w:val="hybridMultilevel"/>
    <w:tmpl w:val="DEDA0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A90"/>
    <w:rsid w:val="000558B4"/>
    <w:rsid w:val="00062179"/>
    <w:rsid w:val="000A3026"/>
    <w:rsid w:val="0015120B"/>
    <w:rsid w:val="001A2833"/>
    <w:rsid w:val="002C3192"/>
    <w:rsid w:val="00394D6D"/>
    <w:rsid w:val="004324FD"/>
    <w:rsid w:val="00432AD8"/>
    <w:rsid w:val="00536096"/>
    <w:rsid w:val="00542B79"/>
    <w:rsid w:val="005C1625"/>
    <w:rsid w:val="005E1986"/>
    <w:rsid w:val="005F16E6"/>
    <w:rsid w:val="00660D10"/>
    <w:rsid w:val="006F61BB"/>
    <w:rsid w:val="00764D38"/>
    <w:rsid w:val="008C5FB8"/>
    <w:rsid w:val="008F232B"/>
    <w:rsid w:val="0096572B"/>
    <w:rsid w:val="009C416B"/>
    <w:rsid w:val="009D0FE8"/>
    <w:rsid w:val="00A218C0"/>
    <w:rsid w:val="00A31165"/>
    <w:rsid w:val="00A57CD3"/>
    <w:rsid w:val="00B12A90"/>
    <w:rsid w:val="00B761C4"/>
    <w:rsid w:val="00C036A1"/>
    <w:rsid w:val="00C931F1"/>
    <w:rsid w:val="00CF72A0"/>
    <w:rsid w:val="00F06C44"/>
    <w:rsid w:val="00F12D68"/>
    <w:rsid w:val="00F1606E"/>
    <w:rsid w:val="00F301D4"/>
    <w:rsid w:val="00F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6237-8A18-48C9-912A-4199D76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12A90"/>
    <w:rPr>
      <w:sz w:val="24"/>
      <w:szCs w:val="24"/>
      <w:lang w:val="pl-PL" w:eastAsia="pl-PL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8C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Strength of soil aggregates</vt:lpstr>
      <vt:lpstr>Strength of soil aggregates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 of soil aggregates</dc:title>
  <dc:subject/>
  <dc:creator>KOMP</dc:creator>
  <cp:keywords/>
  <dc:description/>
  <cp:lastModifiedBy>Vlasta Vozárová</cp:lastModifiedBy>
  <cp:revision>2</cp:revision>
  <dcterms:created xsi:type="dcterms:W3CDTF">2022-03-24T10:43:00Z</dcterms:created>
  <dcterms:modified xsi:type="dcterms:W3CDTF">2022-03-24T10:43:00Z</dcterms:modified>
</cp:coreProperties>
</file>